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60EDFECD" w:rsidR="00E204A5" w:rsidRDefault="000518E2">
      <w:pPr>
        <w:shd w:val="clear" w:color="auto" w:fill="FFD966" w:themeFill="accent4" w:themeFillTint="99"/>
      </w:pPr>
      <w:r w:rsidRPr="000518E2">
        <w:rPr>
          <w:rFonts w:ascii="Calibri" w:hAnsi="Calibri" w:cs="Arial"/>
          <w:b/>
          <w:sz w:val="32"/>
          <w:szCs w:val="32"/>
        </w:rPr>
        <w:t>Šokový zmrazovač krevní plazmy</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3"/>
        <w:tblW w:w="0" w:type="auto"/>
        <w:tblInd w:w="-5" w:type="dxa"/>
        <w:tblLayout w:type="fixed"/>
        <w:tblLook w:val="04A0" w:firstRow="1" w:lastRow="0" w:firstColumn="1" w:lastColumn="0" w:noHBand="0" w:noVBand="1"/>
      </w:tblPr>
      <w:tblGrid>
        <w:gridCol w:w="4536"/>
        <w:gridCol w:w="1276"/>
        <w:gridCol w:w="3821"/>
      </w:tblGrid>
      <w:tr w:rsidR="000518E2" w:rsidRPr="000518E2" w14:paraId="57BDC7C4" w14:textId="77777777" w:rsidTr="00996275">
        <w:trPr>
          <w:trHeight w:val="387"/>
        </w:trPr>
        <w:tc>
          <w:tcPr>
            <w:tcW w:w="4536" w:type="dxa"/>
            <w:shd w:val="clear" w:color="auto" w:fill="BDD6EE" w:themeFill="accent1" w:themeFillTint="66"/>
            <w:vAlign w:val="center"/>
          </w:tcPr>
          <w:p w14:paraId="46594780" w14:textId="77777777" w:rsidR="000518E2" w:rsidRPr="000518E2" w:rsidRDefault="000518E2" w:rsidP="000518E2">
            <w:pPr>
              <w:autoSpaceDE w:val="0"/>
              <w:autoSpaceDN w:val="0"/>
              <w:adjustRightInd w:val="0"/>
              <w:rPr>
                <w:rFonts w:asciiTheme="minorHAnsi" w:hAnsiTheme="minorHAnsi"/>
                <w:b/>
                <w:sz w:val="28"/>
                <w:szCs w:val="28"/>
              </w:rPr>
            </w:pPr>
            <w:r w:rsidRPr="000518E2">
              <w:rPr>
                <w:rFonts w:asciiTheme="minorHAnsi" w:hAnsiTheme="minorHAnsi"/>
                <w:b/>
                <w:sz w:val="28"/>
                <w:szCs w:val="28"/>
              </w:rPr>
              <w:t>Položka ve</w:t>
            </w:r>
            <w:r w:rsidRPr="000518E2">
              <w:rPr>
                <w:rFonts w:asciiTheme="minorHAnsi" w:hAnsiTheme="minorHAnsi"/>
                <w:b/>
                <w:bCs/>
                <w:sz w:val="28"/>
                <w:szCs w:val="28"/>
              </w:rPr>
              <w:t xml:space="preserve">řejné </w:t>
            </w:r>
            <w:r w:rsidRPr="000518E2">
              <w:rPr>
                <w:rFonts w:asciiTheme="minorHAnsi" w:hAnsiTheme="minorHAnsi"/>
                <w:b/>
                <w:sz w:val="28"/>
                <w:szCs w:val="28"/>
              </w:rPr>
              <w:t>zakázky</w:t>
            </w:r>
          </w:p>
        </w:tc>
        <w:tc>
          <w:tcPr>
            <w:tcW w:w="5097" w:type="dxa"/>
            <w:gridSpan w:val="2"/>
            <w:shd w:val="clear" w:color="auto" w:fill="BDD6EE" w:themeFill="accent1" w:themeFillTint="66"/>
            <w:vAlign w:val="center"/>
          </w:tcPr>
          <w:p w14:paraId="6A18E2B2" w14:textId="54D0507C" w:rsidR="000518E2" w:rsidRPr="000518E2" w:rsidRDefault="000518E2" w:rsidP="000518E2">
            <w:pPr>
              <w:autoSpaceDE w:val="0"/>
              <w:autoSpaceDN w:val="0"/>
              <w:adjustRightInd w:val="0"/>
              <w:rPr>
                <w:rFonts w:asciiTheme="minorHAnsi" w:hAnsiTheme="minorHAnsi"/>
                <w:b/>
                <w:bCs/>
                <w:sz w:val="28"/>
                <w:szCs w:val="28"/>
              </w:rPr>
            </w:pPr>
            <w:r w:rsidRPr="000518E2">
              <w:rPr>
                <w:rFonts w:asciiTheme="minorHAnsi" w:hAnsiTheme="minorHAnsi"/>
                <w:b/>
                <w:bCs/>
                <w:sz w:val="28"/>
                <w:szCs w:val="28"/>
              </w:rPr>
              <w:t>Šokový zmrazovač krevní plazmy</w:t>
            </w:r>
            <w:r>
              <w:rPr>
                <w:rFonts w:asciiTheme="minorHAnsi" w:hAnsiTheme="minorHAnsi"/>
                <w:b/>
                <w:bCs/>
                <w:sz w:val="28"/>
                <w:szCs w:val="28"/>
              </w:rPr>
              <w:t xml:space="preserve"> – 1 ks</w:t>
            </w:r>
          </w:p>
        </w:tc>
      </w:tr>
      <w:tr w:rsidR="000518E2" w:rsidRPr="000518E2" w14:paraId="0791145F" w14:textId="77777777" w:rsidTr="00996275">
        <w:trPr>
          <w:tblHeader/>
        </w:trPr>
        <w:tc>
          <w:tcPr>
            <w:tcW w:w="4536" w:type="dxa"/>
            <w:shd w:val="clear" w:color="auto" w:fill="F7CAAC" w:themeFill="accent2" w:themeFillTint="66"/>
          </w:tcPr>
          <w:p w14:paraId="26A582C5" w14:textId="77777777" w:rsidR="000518E2" w:rsidRPr="000518E2" w:rsidRDefault="000518E2" w:rsidP="000518E2">
            <w:pPr>
              <w:keepNext/>
              <w:autoSpaceDE w:val="0"/>
              <w:autoSpaceDN w:val="0"/>
              <w:adjustRightInd w:val="0"/>
              <w:outlineLvl w:val="5"/>
              <w:rPr>
                <w:rFonts w:asciiTheme="minorHAnsi" w:hAnsiTheme="minorHAnsi"/>
                <w:b/>
              </w:rPr>
            </w:pPr>
            <w:r w:rsidRPr="000518E2">
              <w:rPr>
                <w:rFonts w:asciiTheme="minorHAnsi" w:hAnsiTheme="minorHAnsi"/>
                <w:b/>
              </w:rPr>
              <w:t>Závazné charakteristiky a požadavky</w:t>
            </w:r>
          </w:p>
        </w:tc>
        <w:tc>
          <w:tcPr>
            <w:tcW w:w="1276" w:type="dxa"/>
            <w:shd w:val="clear" w:color="auto" w:fill="F7CAAC" w:themeFill="accent2" w:themeFillTint="66"/>
          </w:tcPr>
          <w:p w14:paraId="36968DDE" w14:textId="77777777" w:rsidR="000518E2" w:rsidRPr="000518E2" w:rsidRDefault="000518E2" w:rsidP="000518E2">
            <w:pPr>
              <w:autoSpaceDE w:val="0"/>
              <w:autoSpaceDN w:val="0"/>
              <w:adjustRightInd w:val="0"/>
              <w:rPr>
                <w:rFonts w:asciiTheme="minorHAnsi" w:hAnsiTheme="minorHAnsi"/>
                <w:b/>
              </w:rPr>
            </w:pPr>
            <w:r w:rsidRPr="000518E2">
              <w:rPr>
                <w:rFonts w:asciiTheme="minorHAnsi" w:hAnsiTheme="minorHAnsi"/>
                <w:b/>
              </w:rPr>
              <w:t>Splnění požadavku ANO/NE</w:t>
            </w:r>
          </w:p>
        </w:tc>
        <w:tc>
          <w:tcPr>
            <w:tcW w:w="3821" w:type="dxa"/>
            <w:shd w:val="clear" w:color="auto" w:fill="F7CAAC" w:themeFill="accent2" w:themeFillTint="66"/>
          </w:tcPr>
          <w:p w14:paraId="48CD505E" w14:textId="77777777" w:rsidR="000518E2" w:rsidRPr="000518E2" w:rsidRDefault="000518E2" w:rsidP="000518E2">
            <w:pPr>
              <w:autoSpaceDE w:val="0"/>
              <w:autoSpaceDN w:val="0"/>
              <w:adjustRightInd w:val="0"/>
              <w:rPr>
                <w:rFonts w:asciiTheme="minorHAnsi" w:hAnsiTheme="minorHAnsi"/>
                <w:b/>
              </w:rPr>
            </w:pPr>
            <w:r w:rsidRPr="000518E2">
              <w:rPr>
                <w:rFonts w:asciiTheme="minorHAnsi" w:hAnsiTheme="minorHAnsi"/>
                <w:b/>
              </w:rPr>
              <w:t>Popis specifikace nabízeného plnění, ze kterého bude vyplývat splnění požadavků stanovených zadavatelem, možno uvést odkaz na stránku v nabídce.</w:t>
            </w:r>
          </w:p>
        </w:tc>
      </w:tr>
      <w:tr w:rsidR="000518E2" w:rsidRPr="000518E2" w14:paraId="65B8EB9D" w14:textId="77777777" w:rsidTr="00996275">
        <w:tc>
          <w:tcPr>
            <w:tcW w:w="4536" w:type="dxa"/>
          </w:tcPr>
          <w:p w14:paraId="63C73B67" w14:textId="77777777" w:rsidR="000518E2" w:rsidRPr="000518E2" w:rsidRDefault="000518E2" w:rsidP="000518E2">
            <w:pPr>
              <w:rPr>
                <w:rFonts w:asciiTheme="minorHAnsi" w:hAnsiTheme="minorHAnsi"/>
                <w:b/>
                <w:bCs/>
              </w:rPr>
            </w:pPr>
            <w:r w:rsidRPr="000518E2">
              <w:rPr>
                <w:rFonts w:asciiTheme="minorHAnsi" w:hAnsiTheme="minorHAnsi"/>
                <w:b/>
                <w:bCs/>
              </w:rPr>
              <w:t>Základní specifikace</w:t>
            </w:r>
          </w:p>
        </w:tc>
        <w:tc>
          <w:tcPr>
            <w:tcW w:w="1276" w:type="dxa"/>
          </w:tcPr>
          <w:p w14:paraId="6D3ED5C7" w14:textId="77777777" w:rsidR="000518E2" w:rsidRPr="000518E2" w:rsidRDefault="000518E2" w:rsidP="000518E2">
            <w:pPr>
              <w:jc w:val="center"/>
              <w:rPr>
                <w:rFonts w:ascii="Calibri" w:hAnsi="Calibri" w:cs="Calibri"/>
                <w:color w:val="FF0000"/>
                <w:szCs w:val="20"/>
              </w:rPr>
            </w:pPr>
          </w:p>
        </w:tc>
        <w:tc>
          <w:tcPr>
            <w:tcW w:w="3821" w:type="dxa"/>
          </w:tcPr>
          <w:p w14:paraId="1E9C1AB2" w14:textId="77777777" w:rsidR="000518E2" w:rsidRPr="000518E2" w:rsidRDefault="000518E2" w:rsidP="000518E2">
            <w:pPr>
              <w:jc w:val="center"/>
              <w:rPr>
                <w:rFonts w:ascii="Calibri" w:hAnsi="Calibri" w:cs="Calibri"/>
                <w:color w:val="FF0000"/>
                <w:szCs w:val="20"/>
              </w:rPr>
            </w:pPr>
          </w:p>
        </w:tc>
      </w:tr>
      <w:tr w:rsidR="000518E2" w:rsidRPr="000518E2" w14:paraId="0CE27A8E" w14:textId="77777777" w:rsidTr="00996275">
        <w:tc>
          <w:tcPr>
            <w:tcW w:w="4536" w:type="dxa"/>
          </w:tcPr>
          <w:p w14:paraId="0233D4C9" w14:textId="77777777" w:rsidR="000518E2" w:rsidRPr="000518E2" w:rsidRDefault="000518E2" w:rsidP="000518E2">
            <w:pPr>
              <w:rPr>
                <w:rFonts w:ascii="Calibri" w:hAnsi="Calibri" w:cs="Calibri"/>
                <w:color w:val="000000" w:themeColor="text1"/>
                <w:szCs w:val="20"/>
              </w:rPr>
            </w:pPr>
            <w:r w:rsidRPr="000518E2">
              <w:rPr>
                <w:rFonts w:ascii="Calibri" w:hAnsi="Calibri" w:cs="Calibri"/>
                <w:color w:val="000000" w:themeColor="text1"/>
                <w:szCs w:val="20"/>
              </w:rPr>
              <w:t>Nový, nerepasovaný kontaktní šokový zmrazovač plazmy</w:t>
            </w:r>
          </w:p>
        </w:tc>
        <w:tc>
          <w:tcPr>
            <w:tcW w:w="1276" w:type="dxa"/>
            <w:vAlign w:val="center"/>
          </w:tcPr>
          <w:p w14:paraId="1976C1F8"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7BFBFB3E"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17F56704" w14:textId="77777777" w:rsidTr="00996275">
        <w:tc>
          <w:tcPr>
            <w:tcW w:w="4536" w:type="dxa"/>
          </w:tcPr>
          <w:p w14:paraId="678444F8" w14:textId="77777777" w:rsidR="000518E2" w:rsidRPr="000518E2" w:rsidRDefault="000518E2" w:rsidP="000518E2">
            <w:pPr>
              <w:rPr>
                <w:rFonts w:ascii="Calibri" w:hAnsi="Calibri" w:cs="Calibri"/>
                <w:color w:val="000000" w:themeColor="text1"/>
                <w:szCs w:val="20"/>
              </w:rPr>
            </w:pPr>
            <w:r w:rsidRPr="000518E2">
              <w:rPr>
                <w:rFonts w:ascii="Calibri" w:hAnsi="Calibri" w:cs="Calibri"/>
                <w:color w:val="000000" w:themeColor="text1"/>
                <w:szCs w:val="20"/>
              </w:rPr>
              <w:t>Horizontální vkládání plazmy</w:t>
            </w:r>
          </w:p>
        </w:tc>
        <w:tc>
          <w:tcPr>
            <w:tcW w:w="1276" w:type="dxa"/>
            <w:vAlign w:val="center"/>
          </w:tcPr>
          <w:p w14:paraId="5856BE73"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12D5323F"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18F57C07" w14:textId="77777777" w:rsidTr="00996275">
        <w:tc>
          <w:tcPr>
            <w:tcW w:w="4536" w:type="dxa"/>
          </w:tcPr>
          <w:p w14:paraId="3C7DCCE9" w14:textId="77777777" w:rsidR="000518E2" w:rsidRPr="000518E2" w:rsidRDefault="000518E2" w:rsidP="000518E2">
            <w:pPr>
              <w:rPr>
                <w:rFonts w:ascii="Calibri" w:hAnsi="Calibri" w:cs="Calibri"/>
                <w:color w:val="000000" w:themeColor="text1"/>
                <w:szCs w:val="20"/>
              </w:rPr>
            </w:pPr>
            <w:r w:rsidRPr="000518E2">
              <w:rPr>
                <w:rFonts w:ascii="Calibri" w:hAnsi="Calibri" w:cs="Calibri"/>
                <w:color w:val="000000" w:themeColor="text1"/>
                <w:szCs w:val="20"/>
              </w:rPr>
              <w:t>Systém regulace tlaku na vaky, ochrana, bezpečnost, optimalizace tvaru a maximalizace mrazícího účinku</w:t>
            </w:r>
          </w:p>
        </w:tc>
        <w:tc>
          <w:tcPr>
            <w:tcW w:w="1276" w:type="dxa"/>
            <w:vAlign w:val="center"/>
          </w:tcPr>
          <w:p w14:paraId="412AD2EC"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22EA7E21"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4A27D866" w14:textId="77777777" w:rsidTr="00996275">
        <w:tc>
          <w:tcPr>
            <w:tcW w:w="4536" w:type="dxa"/>
          </w:tcPr>
          <w:p w14:paraId="1CA3C953" w14:textId="77777777" w:rsidR="000518E2" w:rsidRPr="000518E2" w:rsidRDefault="000518E2" w:rsidP="000518E2">
            <w:pPr>
              <w:rPr>
                <w:rFonts w:ascii="Calibri" w:hAnsi="Calibri" w:cs="Calibri"/>
                <w:color w:val="000000" w:themeColor="text1"/>
                <w:szCs w:val="20"/>
              </w:rPr>
            </w:pPr>
            <w:r w:rsidRPr="000518E2">
              <w:rPr>
                <w:rFonts w:asciiTheme="minorHAnsi" w:hAnsiTheme="minorHAnsi"/>
                <w:b/>
                <w:bCs/>
              </w:rPr>
              <w:t>Zmrazovací kapacita v jednom cyklu mražení</w:t>
            </w:r>
          </w:p>
        </w:tc>
        <w:tc>
          <w:tcPr>
            <w:tcW w:w="1276" w:type="dxa"/>
            <w:vAlign w:val="center"/>
          </w:tcPr>
          <w:p w14:paraId="526F3225" w14:textId="77777777" w:rsidR="000518E2" w:rsidRPr="000518E2" w:rsidRDefault="000518E2" w:rsidP="000518E2">
            <w:pPr>
              <w:jc w:val="center"/>
              <w:rPr>
                <w:rFonts w:ascii="Calibri" w:hAnsi="Calibri" w:cs="Calibri"/>
                <w:color w:val="FF0000"/>
                <w:szCs w:val="20"/>
              </w:rPr>
            </w:pPr>
          </w:p>
        </w:tc>
        <w:tc>
          <w:tcPr>
            <w:tcW w:w="3821" w:type="dxa"/>
            <w:vAlign w:val="center"/>
          </w:tcPr>
          <w:p w14:paraId="0EE389BD" w14:textId="77777777" w:rsidR="000518E2" w:rsidRPr="000518E2" w:rsidRDefault="000518E2" w:rsidP="000518E2">
            <w:pPr>
              <w:jc w:val="center"/>
              <w:rPr>
                <w:rFonts w:ascii="Calibri" w:hAnsi="Calibri" w:cs="Calibri"/>
                <w:color w:val="FF0000"/>
                <w:szCs w:val="20"/>
              </w:rPr>
            </w:pPr>
          </w:p>
        </w:tc>
      </w:tr>
      <w:tr w:rsidR="000518E2" w:rsidRPr="000518E2" w14:paraId="00A6E368" w14:textId="77777777" w:rsidTr="00996275">
        <w:tc>
          <w:tcPr>
            <w:tcW w:w="4536" w:type="dxa"/>
          </w:tcPr>
          <w:p w14:paraId="75A5987E" w14:textId="77777777" w:rsidR="000518E2" w:rsidRPr="000518E2" w:rsidRDefault="000518E2" w:rsidP="000518E2">
            <w:pPr>
              <w:rPr>
                <w:rFonts w:ascii="Calibri" w:hAnsi="Calibri" w:cs="Calibri"/>
                <w:color w:val="000000" w:themeColor="text1"/>
                <w:szCs w:val="20"/>
              </w:rPr>
            </w:pPr>
            <w:r w:rsidRPr="000518E2">
              <w:rPr>
                <w:rFonts w:ascii="Calibri" w:eastAsiaTheme="minorHAnsi" w:hAnsi="Calibri" w:cs="Calibri"/>
                <w:color w:val="000000"/>
                <w:szCs w:val="20"/>
                <w:lang w:eastAsia="en-US"/>
              </w:rPr>
              <w:t>min. 12 krevních vaků s plazmou o objemu 350ml naplněné max. 225 ml</w:t>
            </w:r>
          </w:p>
        </w:tc>
        <w:tc>
          <w:tcPr>
            <w:tcW w:w="1276" w:type="dxa"/>
          </w:tcPr>
          <w:p w14:paraId="6CD81900"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3943FF53"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720388F1" w14:textId="77777777" w:rsidTr="00996275">
        <w:tc>
          <w:tcPr>
            <w:tcW w:w="4536" w:type="dxa"/>
          </w:tcPr>
          <w:p w14:paraId="1D6EAE80" w14:textId="77777777" w:rsidR="000518E2" w:rsidRPr="000518E2" w:rsidRDefault="000518E2" w:rsidP="000518E2">
            <w:pPr>
              <w:rPr>
                <w:rFonts w:ascii="Calibri" w:hAnsi="Calibri" w:cs="Calibri"/>
                <w:color w:val="000000" w:themeColor="text1"/>
                <w:szCs w:val="20"/>
              </w:rPr>
            </w:pPr>
            <w:r w:rsidRPr="000518E2">
              <w:rPr>
                <w:rFonts w:ascii="Calibri" w:eastAsiaTheme="minorHAnsi" w:hAnsi="Calibri" w:cs="Calibri"/>
                <w:color w:val="000000"/>
                <w:szCs w:val="20"/>
                <w:lang w:eastAsia="en-US"/>
              </w:rPr>
              <w:t>min. 24 vaků s plazmou o objemu 350ml naplněné max. 225 ml ve dvou vrstvách až do celkového objemu dávky 6,8 litrů</w:t>
            </w:r>
          </w:p>
        </w:tc>
        <w:tc>
          <w:tcPr>
            <w:tcW w:w="1276" w:type="dxa"/>
            <w:vAlign w:val="center"/>
          </w:tcPr>
          <w:p w14:paraId="3A29344D"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59C83E1B"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7B1E5663" w14:textId="77777777" w:rsidTr="00996275">
        <w:tc>
          <w:tcPr>
            <w:tcW w:w="4536" w:type="dxa"/>
          </w:tcPr>
          <w:p w14:paraId="0CA97E6A" w14:textId="77777777" w:rsidR="000518E2" w:rsidRPr="000518E2" w:rsidRDefault="000518E2" w:rsidP="000518E2">
            <w:pPr>
              <w:rPr>
                <w:rFonts w:ascii="Calibri" w:hAnsi="Calibri" w:cs="Calibri"/>
                <w:color w:val="000000" w:themeColor="text1"/>
                <w:szCs w:val="20"/>
              </w:rPr>
            </w:pPr>
            <w:r w:rsidRPr="000518E2">
              <w:rPr>
                <w:rFonts w:ascii="Calibri" w:eastAsiaTheme="minorHAnsi" w:hAnsi="Calibri" w:cs="Calibri"/>
                <w:color w:val="000000"/>
                <w:szCs w:val="20"/>
                <w:lang w:eastAsia="en-US"/>
              </w:rPr>
              <w:t>až 8 krevních vaků s plazmou o objemu 1 000ml naplněné max. 850 ml</w:t>
            </w:r>
          </w:p>
        </w:tc>
        <w:tc>
          <w:tcPr>
            <w:tcW w:w="1276" w:type="dxa"/>
            <w:vAlign w:val="center"/>
          </w:tcPr>
          <w:p w14:paraId="5D635B88"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47BB64FF"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194016B6" w14:textId="77777777" w:rsidTr="00996275">
        <w:tc>
          <w:tcPr>
            <w:tcW w:w="4536" w:type="dxa"/>
          </w:tcPr>
          <w:p w14:paraId="55E5064E" w14:textId="77777777" w:rsidR="000518E2" w:rsidRPr="000518E2" w:rsidRDefault="000518E2" w:rsidP="000518E2">
            <w:pPr>
              <w:rPr>
                <w:rFonts w:ascii="Calibri" w:hAnsi="Calibri" w:cs="Calibri"/>
                <w:color w:val="000000" w:themeColor="text1"/>
                <w:szCs w:val="20"/>
              </w:rPr>
            </w:pPr>
            <w:r w:rsidRPr="000518E2">
              <w:rPr>
                <w:rFonts w:ascii="Calibri" w:eastAsiaTheme="minorHAnsi" w:hAnsi="Calibri" w:cs="Calibri"/>
                <w:color w:val="000000"/>
                <w:szCs w:val="20"/>
                <w:lang w:eastAsia="en-US"/>
              </w:rPr>
              <w:t>Čas zmražení od 30-60min na požadovaných -30°C v závislosti na kapacitě vaků.</w:t>
            </w:r>
          </w:p>
        </w:tc>
        <w:tc>
          <w:tcPr>
            <w:tcW w:w="1276" w:type="dxa"/>
            <w:vAlign w:val="center"/>
          </w:tcPr>
          <w:p w14:paraId="4E2FBF5E" w14:textId="77777777" w:rsidR="000518E2" w:rsidRPr="000518E2" w:rsidRDefault="000518E2" w:rsidP="000518E2">
            <w:pPr>
              <w:jc w:val="center"/>
              <w:rPr>
                <w:rFonts w:ascii="Calibri" w:hAnsi="Calibri" w:cs="Calibri"/>
                <w:color w:val="FF0000"/>
                <w:szCs w:val="20"/>
              </w:rPr>
            </w:pPr>
          </w:p>
        </w:tc>
        <w:tc>
          <w:tcPr>
            <w:tcW w:w="3821" w:type="dxa"/>
            <w:vAlign w:val="center"/>
          </w:tcPr>
          <w:p w14:paraId="18CD5B9B" w14:textId="77777777" w:rsidR="000518E2" w:rsidRPr="000518E2" w:rsidRDefault="000518E2" w:rsidP="000518E2">
            <w:pPr>
              <w:jc w:val="center"/>
              <w:rPr>
                <w:rFonts w:ascii="Calibri" w:hAnsi="Calibri" w:cs="Calibri"/>
                <w:color w:val="FF0000"/>
                <w:szCs w:val="20"/>
              </w:rPr>
            </w:pPr>
          </w:p>
        </w:tc>
      </w:tr>
      <w:tr w:rsidR="000518E2" w:rsidRPr="000518E2" w14:paraId="4749A39E" w14:textId="77777777" w:rsidTr="00996275">
        <w:tc>
          <w:tcPr>
            <w:tcW w:w="4536" w:type="dxa"/>
          </w:tcPr>
          <w:p w14:paraId="4AB40FF2" w14:textId="77777777" w:rsidR="000518E2" w:rsidRPr="000518E2" w:rsidRDefault="000518E2" w:rsidP="000518E2">
            <w:pPr>
              <w:rPr>
                <w:rFonts w:ascii="Calibri" w:hAnsi="Calibri" w:cs="Calibri"/>
                <w:color w:val="000000" w:themeColor="text1"/>
                <w:szCs w:val="20"/>
              </w:rPr>
            </w:pPr>
            <w:r w:rsidRPr="000518E2">
              <w:rPr>
                <w:rFonts w:ascii="Calibri" w:eastAsiaTheme="minorHAnsi" w:hAnsi="Calibri" w:cs="Calibri"/>
                <w:color w:val="000000"/>
                <w:szCs w:val="20"/>
                <w:lang w:eastAsia="en-US"/>
              </w:rPr>
              <w:t>350 ml vaky - při naplnění 12 vaků – max. do 30min</w:t>
            </w:r>
          </w:p>
        </w:tc>
        <w:tc>
          <w:tcPr>
            <w:tcW w:w="1276" w:type="dxa"/>
            <w:vAlign w:val="center"/>
          </w:tcPr>
          <w:p w14:paraId="78D489DB"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0CB999B0"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00467B7F" w14:textId="77777777" w:rsidTr="00996275">
        <w:tc>
          <w:tcPr>
            <w:tcW w:w="4536" w:type="dxa"/>
          </w:tcPr>
          <w:p w14:paraId="6F16C474"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850 ml vaky - max. do 60 min</w:t>
            </w:r>
          </w:p>
        </w:tc>
        <w:tc>
          <w:tcPr>
            <w:tcW w:w="1276" w:type="dxa"/>
            <w:vAlign w:val="center"/>
          </w:tcPr>
          <w:p w14:paraId="577B9119"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3A7A48C5"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7FA5D61A" w14:textId="77777777" w:rsidTr="00996275">
        <w:tc>
          <w:tcPr>
            <w:tcW w:w="4536" w:type="dxa"/>
          </w:tcPr>
          <w:p w14:paraId="2AFC6704"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lastRenderedPageBreak/>
              <w:t>flexibilní pro různé plnění a tvary vaků do daného objemu 850 ml</w:t>
            </w:r>
          </w:p>
        </w:tc>
        <w:tc>
          <w:tcPr>
            <w:tcW w:w="1276" w:type="dxa"/>
            <w:vAlign w:val="center"/>
          </w:tcPr>
          <w:p w14:paraId="3008E0EB"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5FA95EC7"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61138AE7" w14:textId="77777777" w:rsidTr="00996275">
        <w:tc>
          <w:tcPr>
            <w:tcW w:w="4536" w:type="dxa"/>
          </w:tcPr>
          <w:p w14:paraId="18138D2C"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kontaktní zmrazování – horní a dolní chladící platforma v nerezovém provedení</w:t>
            </w:r>
          </w:p>
        </w:tc>
        <w:tc>
          <w:tcPr>
            <w:tcW w:w="1276" w:type="dxa"/>
            <w:vAlign w:val="center"/>
          </w:tcPr>
          <w:p w14:paraId="411B8FD9"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596A60E1"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50C2EF3F" w14:textId="77777777" w:rsidTr="00996275">
        <w:tc>
          <w:tcPr>
            <w:tcW w:w="4536" w:type="dxa"/>
          </w:tcPr>
          <w:p w14:paraId="45C4A0BA"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chlazení vzduchem</w:t>
            </w:r>
          </w:p>
        </w:tc>
        <w:tc>
          <w:tcPr>
            <w:tcW w:w="1276" w:type="dxa"/>
            <w:vAlign w:val="center"/>
          </w:tcPr>
          <w:p w14:paraId="2356CD20"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vAlign w:val="center"/>
          </w:tcPr>
          <w:p w14:paraId="5407F806"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76357A2A" w14:textId="77777777" w:rsidTr="00996275">
        <w:tc>
          <w:tcPr>
            <w:tcW w:w="4536" w:type="dxa"/>
          </w:tcPr>
          <w:p w14:paraId="61612165"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jednostupňový chladicí okruh</w:t>
            </w:r>
          </w:p>
        </w:tc>
        <w:tc>
          <w:tcPr>
            <w:tcW w:w="1276" w:type="dxa"/>
          </w:tcPr>
          <w:p w14:paraId="664B13E7"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69477A8E"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5416FCC4" w14:textId="77777777" w:rsidTr="00996275">
        <w:tc>
          <w:tcPr>
            <w:tcW w:w="4536" w:type="dxa"/>
          </w:tcPr>
          <w:p w14:paraId="7C9CA2A0"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elektrický posun chladicí desky – rychlost předzmrazovací fáze (dosažení cílové provozní teploty na horní a dolní desce) max. 15 minut – možnost vkládání další dávky ke zmražení ihned po ukončení předchozího zmrazovacího cyklu</w:t>
            </w:r>
          </w:p>
        </w:tc>
        <w:tc>
          <w:tcPr>
            <w:tcW w:w="1276" w:type="dxa"/>
          </w:tcPr>
          <w:p w14:paraId="2017E09E"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4F10D70D"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0C0060B1" w14:textId="77777777" w:rsidTr="00996275">
        <w:tc>
          <w:tcPr>
            <w:tcW w:w="4536" w:type="dxa"/>
          </w:tcPr>
          <w:p w14:paraId="10EBCC63"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rychlost odmrazování max. 10 minut</w:t>
            </w:r>
          </w:p>
        </w:tc>
        <w:tc>
          <w:tcPr>
            <w:tcW w:w="1276" w:type="dxa"/>
          </w:tcPr>
          <w:p w14:paraId="410CBBFF"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2094EACC"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0395EEC7" w14:textId="77777777" w:rsidTr="00996275">
        <w:tc>
          <w:tcPr>
            <w:tcW w:w="4536" w:type="dxa"/>
          </w:tcPr>
          <w:p w14:paraId="058A0BD8"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plně automatický provoz, mikroprocesorové řízení, alarmové systém kontrolující správné teploty, externí sonda pro kontrolu teploty přímo ve vaku</w:t>
            </w:r>
          </w:p>
        </w:tc>
        <w:tc>
          <w:tcPr>
            <w:tcW w:w="1276" w:type="dxa"/>
          </w:tcPr>
          <w:p w14:paraId="1BF51106"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239AC575"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25551009" w14:textId="77777777" w:rsidTr="00996275">
        <w:tc>
          <w:tcPr>
            <w:tcW w:w="4536" w:type="dxa"/>
          </w:tcPr>
          <w:p w14:paraId="29F5F088"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2x testovací vaky pro oba objemy pro objem 350 ml</w:t>
            </w:r>
          </w:p>
        </w:tc>
        <w:tc>
          <w:tcPr>
            <w:tcW w:w="1276" w:type="dxa"/>
          </w:tcPr>
          <w:p w14:paraId="5B1959A3"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76909FF2"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2EB8ED82" w14:textId="77777777" w:rsidTr="00996275">
        <w:tc>
          <w:tcPr>
            <w:tcW w:w="4536" w:type="dxa"/>
          </w:tcPr>
          <w:p w14:paraId="4B54EC54"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2x testovací vaky pro oba objemy pro objem 850 ml</w:t>
            </w:r>
          </w:p>
        </w:tc>
        <w:tc>
          <w:tcPr>
            <w:tcW w:w="1276" w:type="dxa"/>
          </w:tcPr>
          <w:p w14:paraId="13FB4229"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2925EB19"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2B41BA15" w14:textId="77777777" w:rsidTr="00996275">
        <w:tc>
          <w:tcPr>
            <w:tcW w:w="4536" w:type="dxa"/>
          </w:tcPr>
          <w:p w14:paraId="077C5C63"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barevný displej na přístroji pro nastavení a kontrolu nastavených údajů</w:t>
            </w:r>
          </w:p>
        </w:tc>
        <w:tc>
          <w:tcPr>
            <w:tcW w:w="1276" w:type="dxa"/>
          </w:tcPr>
          <w:p w14:paraId="48F0F25E"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5E8EE706"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6C2909F2" w14:textId="77777777" w:rsidTr="00996275">
        <w:tc>
          <w:tcPr>
            <w:tcW w:w="4536" w:type="dxa"/>
          </w:tcPr>
          <w:p w14:paraId="138C767F"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software v češtině pro monitoring procesu zamrazování vč. databáze cyklů</w:t>
            </w:r>
          </w:p>
        </w:tc>
        <w:tc>
          <w:tcPr>
            <w:tcW w:w="1276" w:type="dxa"/>
          </w:tcPr>
          <w:p w14:paraId="0EAAA8D4"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441B7374"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299A41B2" w14:textId="77777777" w:rsidTr="00996275">
        <w:tc>
          <w:tcPr>
            <w:tcW w:w="4536" w:type="dxa"/>
          </w:tcPr>
          <w:p w14:paraId="7D6F7CD3"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součástí dodávky musí být připojení k PC a tiskárně v majetku nemocnice</w:t>
            </w:r>
          </w:p>
        </w:tc>
        <w:tc>
          <w:tcPr>
            <w:tcW w:w="1276" w:type="dxa"/>
          </w:tcPr>
          <w:p w14:paraId="3914AADB"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68EB654E"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19D6EA8B" w14:textId="77777777" w:rsidTr="00996275">
        <w:tc>
          <w:tcPr>
            <w:tcW w:w="4536" w:type="dxa"/>
          </w:tcPr>
          <w:p w14:paraId="1DD713C5"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součástí dodávky je napojení do klinického informačního systému nemocnice</w:t>
            </w:r>
          </w:p>
        </w:tc>
        <w:tc>
          <w:tcPr>
            <w:tcW w:w="1276" w:type="dxa"/>
          </w:tcPr>
          <w:p w14:paraId="5F1E38B1"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2571CD1F"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072F0C37" w14:textId="77777777" w:rsidTr="00996275">
        <w:tc>
          <w:tcPr>
            <w:tcW w:w="4536" w:type="dxa"/>
          </w:tcPr>
          <w:p w14:paraId="64F08686"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dodávka čtečky čárových kódů</w:t>
            </w:r>
          </w:p>
        </w:tc>
        <w:tc>
          <w:tcPr>
            <w:tcW w:w="1276" w:type="dxa"/>
          </w:tcPr>
          <w:p w14:paraId="7A65AD13"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29ADAF69"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438F1ABD" w14:textId="77777777" w:rsidTr="00996275">
        <w:tc>
          <w:tcPr>
            <w:tcW w:w="4536" w:type="dxa"/>
          </w:tcPr>
          <w:p w14:paraId="32F44EE2"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přístroj musí být vybaven funkcí zobrazení historie (grafy, teploty, stavy) i při výpadku PC na displeji zmrazovače, tzn. primární teplotní data jsou uložena v řídící jednotce přístroje pro případ výpadku PC</w:t>
            </w:r>
          </w:p>
        </w:tc>
        <w:tc>
          <w:tcPr>
            <w:tcW w:w="1276" w:type="dxa"/>
          </w:tcPr>
          <w:p w14:paraId="6182F0B8"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77599AA8"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0518E2" w:rsidRPr="000518E2" w14:paraId="78D7C8BE" w14:textId="77777777" w:rsidTr="00996275">
        <w:tc>
          <w:tcPr>
            <w:tcW w:w="4536" w:type="dxa"/>
          </w:tcPr>
          <w:p w14:paraId="64019A4D" w14:textId="77777777" w:rsidR="000518E2" w:rsidRPr="000518E2" w:rsidRDefault="000518E2" w:rsidP="000518E2">
            <w:pPr>
              <w:rPr>
                <w:rFonts w:ascii="Calibri" w:eastAsiaTheme="minorHAnsi" w:hAnsi="Calibri" w:cs="Calibri"/>
                <w:color w:val="000000"/>
                <w:szCs w:val="20"/>
                <w:lang w:eastAsia="en-US"/>
              </w:rPr>
            </w:pPr>
            <w:r w:rsidRPr="000518E2">
              <w:rPr>
                <w:rFonts w:ascii="Calibri" w:eastAsiaTheme="minorHAnsi" w:hAnsi="Calibri" w:cs="Calibri"/>
                <w:color w:val="000000"/>
                <w:szCs w:val="20"/>
                <w:lang w:eastAsia="en-US"/>
              </w:rPr>
              <w:t>šokový zmrazovač plazmy musí umožňovat současné mražení různě plných vaků (při nutnosti dosažení tohoto parametru za pomoci vkládání kovových podložek o různé tloušťce, musí být tyto podložky součástí dodávky)</w:t>
            </w:r>
          </w:p>
        </w:tc>
        <w:tc>
          <w:tcPr>
            <w:tcW w:w="1276" w:type="dxa"/>
          </w:tcPr>
          <w:p w14:paraId="2C896D6A"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2F37557F" w14:textId="77777777" w:rsidR="000518E2" w:rsidRPr="000518E2" w:rsidRDefault="000518E2" w:rsidP="000518E2">
            <w:pPr>
              <w:jc w:val="center"/>
              <w:rPr>
                <w:rFonts w:ascii="Calibri" w:hAnsi="Calibri" w:cs="Calibri"/>
                <w:color w:val="FF0000"/>
                <w:szCs w:val="20"/>
              </w:rPr>
            </w:pPr>
            <w:r w:rsidRPr="000518E2">
              <w:rPr>
                <w:rFonts w:ascii="Calibri" w:hAnsi="Calibri" w:cs="Calibri"/>
                <w:color w:val="FF0000"/>
                <w:szCs w:val="20"/>
              </w:rPr>
              <w:t>(doplní dodavatel)</w:t>
            </w:r>
          </w:p>
        </w:tc>
      </w:tr>
      <w:tr w:rsidR="002815D7" w:rsidRPr="000518E2" w14:paraId="058B15FF" w14:textId="77777777" w:rsidTr="00996275">
        <w:tc>
          <w:tcPr>
            <w:tcW w:w="4536" w:type="dxa"/>
          </w:tcPr>
          <w:p w14:paraId="72D7CAE7" w14:textId="66C2EBA1" w:rsidR="002815D7" w:rsidRPr="000518E2" w:rsidRDefault="002815D7" w:rsidP="002815D7">
            <w:pPr>
              <w:rPr>
                <w:rFonts w:ascii="Calibri" w:eastAsiaTheme="minorHAnsi" w:hAnsi="Calibri" w:cs="Calibri"/>
                <w:color w:val="000000"/>
                <w:szCs w:val="20"/>
                <w:lang w:eastAsia="en-US"/>
              </w:rPr>
            </w:pPr>
            <w:r>
              <w:rPr>
                <w:rFonts w:ascii="Calibri" w:eastAsiaTheme="minorHAnsi" w:hAnsi="Calibri" w:cs="Calibri"/>
                <w:color w:val="000000"/>
                <w:szCs w:val="20"/>
                <w:lang w:eastAsia="en-US"/>
              </w:rPr>
              <w:t>Napojení do informačního systému OpenLims</w:t>
            </w:r>
          </w:p>
        </w:tc>
        <w:tc>
          <w:tcPr>
            <w:tcW w:w="1276" w:type="dxa"/>
          </w:tcPr>
          <w:p w14:paraId="5B8FEA2A" w14:textId="5ED67EDD" w:rsidR="002815D7" w:rsidRPr="000518E2" w:rsidRDefault="002815D7" w:rsidP="002815D7">
            <w:pPr>
              <w:jc w:val="center"/>
              <w:rPr>
                <w:rFonts w:ascii="Calibri" w:hAnsi="Calibri" w:cs="Calibri"/>
                <w:color w:val="FF0000"/>
                <w:szCs w:val="20"/>
              </w:rPr>
            </w:pPr>
            <w:r w:rsidRPr="000518E2">
              <w:rPr>
                <w:rFonts w:ascii="Calibri" w:hAnsi="Calibri" w:cs="Calibri"/>
                <w:color w:val="FF0000"/>
                <w:szCs w:val="20"/>
              </w:rPr>
              <w:t>(doplní dodavatel)</w:t>
            </w:r>
          </w:p>
        </w:tc>
        <w:tc>
          <w:tcPr>
            <w:tcW w:w="3821" w:type="dxa"/>
          </w:tcPr>
          <w:p w14:paraId="3B173CFA" w14:textId="65CDDC65" w:rsidR="002815D7" w:rsidRPr="000518E2" w:rsidRDefault="002815D7" w:rsidP="002815D7">
            <w:pPr>
              <w:jc w:val="center"/>
              <w:rPr>
                <w:rFonts w:ascii="Calibri" w:hAnsi="Calibri" w:cs="Calibri"/>
                <w:color w:val="FF0000"/>
                <w:szCs w:val="20"/>
              </w:rPr>
            </w:pPr>
            <w:r w:rsidRPr="000518E2">
              <w:rPr>
                <w:rFonts w:ascii="Calibri" w:hAnsi="Calibri" w:cs="Calibri"/>
                <w:color w:val="FF0000"/>
                <w:szCs w:val="20"/>
              </w:rPr>
              <w:t>(doplní dodavatel)</w:t>
            </w:r>
          </w:p>
        </w:tc>
      </w:tr>
    </w:tbl>
    <w:p w14:paraId="1EA81C1F" w14:textId="3F419A0F" w:rsidR="00396BD9" w:rsidRDefault="00396BD9" w:rsidP="00396BD9">
      <w:pPr>
        <w:rPr>
          <w:lang w:eastAsia="en-US"/>
        </w:rPr>
      </w:pPr>
    </w:p>
    <w:p w14:paraId="132A86D1" w14:textId="3E297BE4" w:rsidR="0010777A" w:rsidRDefault="0010777A" w:rsidP="0010777A">
      <w:pPr>
        <w:spacing w:after="160" w:line="259" w:lineRule="auto"/>
        <w:rPr>
          <w:b/>
          <w:bCs/>
        </w:rPr>
      </w:pPr>
      <w:r w:rsidRPr="0010777A">
        <w:rPr>
          <w:b/>
          <w:bCs/>
        </w:rPr>
        <w:t>Tolerance na číselné parametry, které nejsou označeny jako minimální či maximální</w:t>
      </w:r>
      <w:r w:rsidR="0067782F">
        <w:rPr>
          <w:b/>
          <w:bCs/>
        </w:rPr>
        <w:t>, je</w:t>
      </w:r>
      <w:r w:rsidRPr="0010777A">
        <w:rPr>
          <w:b/>
          <w:bCs/>
        </w:rPr>
        <w:t xml:space="preserve"> +/- 10</w:t>
      </w:r>
      <w:r w:rsidR="00D30FA3">
        <w:rPr>
          <w:b/>
          <w:bCs/>
        </w:rPr>
        <w:t xml:space="preserve"> </w:t>
      </w:r>
      <w:r w:rsidRPr="0010777A">
        <w:rPr>
          <w:b/>
          <w:bCs/>
        </w:rPr>
        <w:t>%</w:t>
      </w:r>
      <w:r w:rsidR="00D30FA3">
        <w:rPr>
          <w:b/>
          <w:bCs/>
        </w:rPr>
        <w:t>.</w:t>
      </w:r>
    </w:p>
    <w:p w14:paraId="561A4FB9" w14:textId="56AC7A17" w:rsidR="00E204A5" w:rsidRDefault="00E204A5">
      <w:pPr>
        <w:pStyle w:val="Nadpis2"/>
        <w:spacing w:before="240"/>
      </w:pPr>
    </w:p>
    <w:p w14:paraId="31D4A46A" w14:textId="45B44B1A" w:rsidR="000518E2" w:rsidRDefault="000518E2" w:rsidP="000518E2">
      <w:pPr>
        <w:rPr>
          <w:lang w:eastAsia="en-US"/>
        </w:rPr>
      </w:pPr>
    </w:p>
    <w:p w14:paraId="30B2010F" w14:textId="77777777" w:rsidR="000518E2" w:rsidRPr="000518E2" w:rsidRDefault="000518E2" w:rsidP="000518E2">
      <w:pPr>
        <w:rPr>
          <w:lang w:eastAsia="en-US"/>
        </w:rPr>
      </w:pPr>
    </w:p>
    <w:p w14:paraId="4F73BA24" w14:textId="77777777" w:rsidR="0067782F" w:rsidRPr="0067782F" w:rsidRDefault="0067782F"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2815D7"/>
    <w:rsid w:val="00316073"/>
    <w:rsid w:val="00345782"/>
    <w:rsid w:val="00396BD9"/>
    <w:rsid w:val="003B5F92"/>
    <w:rsid w:val="00423DD3"/>
    <w:rsid w:val="0056587D"/>
    <w:rsid w:val="0067782F"/>
    <w:rsid w:val="00684C90"/>
    <w:rsid w:val="00702EA9"/>
    <w:rsid w:val="00894DD4"/>
    <w:rsid w:val="008A6C6A"/>
    <w:rsid w:val="00940CC3"/>
    <w:rsid w:val="00940F64"/>
    <w:rsid w:val="00A339C9"/>
    <w:rsid w:val="00A67946"/>
    <w:rsid w:val="00A844D8"/>
    <w:rsid w:val="00AF4029"/>
    <w:rsid w:val="00B94A1B"/>
    <w:rsid w:val="00D30FA3"/>
    <w:rsid w:val="00D6618C"/>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3</Pages>
  <Words>756</Words>
  <Characters>4467</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68</cp:revision>
  <dcterms:created xsi:type="dcterms:W3CDTF">2021-02-25T06:14:00Z</dcterms:created>
  <dcterms:modified xsi:type="dcterms:W3CDTF">2022-12-01T11:44:00Z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